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B6" w:rsidRPr="00F81EB6" w:rsidRDefault="00F81EB6" w:rsidP="00F81E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81EB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من السيد رئيس الجامعة لطلاب كلية الطب و الصيدلة الناجحين في الامتحان الوطني الموحد</w:t>
      </w:r>
    </w:p>
    <w:p w:rsidR="00F06BDD" w:rsidRPr="00F81EB6" w:rsidRDefault="00F81EB6" w:rsidP="00F81EB6">
      <w:r>
        <w:rPr>
          <w:rtl/>
        </w:rPr>
        <w:t>تفوق جديد .. وتميز وراء تميز</w:t>
      </w:r>
      <w:r>
        <w:br/>
      </w:r>
      <w:r>
        <w:rPr>
          <w:rtl/>
        </w:rPr>
        <w:t>تخطه الجامعة السورية الخاصة بأيدي طلابها، طلبة كلية الطب البشري وكلية الصيدلة</w:t>
      </w:r>
      <w:r>
        <w:br/>
      </w:r>
      <w:r>
        <w:rPr>
          <w:rtl/>
        </w:rPr>
        <w:t>الذين رسموا لمرة أخرى النجاح المتميز</w:t>
      </w:r>
      <w:r>
        <w:br/>
      </w:r>
      <w:proofErr w:type="spellStart"/>
      <w:r>
        <w:rPr>
          <w:rtl/>
        </w:rPr>
        <w:t>هاهي</w:t>
      </w:r>
      <w:proofErr w:type="spellEnd"/>
      <w:r>
        <w:rPr>
          <w:rtl/>
        </w:rPr>
        <w:t xml:space="preserve"> دورة تشرين الأول 2016 من الامتحان الوطني الموحد تشير بكل فخر وسرور إلى نجاح طلابنا في كل من كليتي الطب البشري والصيدلة بتميز واضح</w:t>
      </w:r>
      <w:r>
        <w:br/>
        <w:t xml:space="preserve">(74.24 % </w:t>
      </w:r>
      <w:r>
        <w:rPr>
          <w:rtl/>
        </w:rPr>
        <w:t>للمتقدمين من كلية الطب البشري) و ( 76.66 % للمتقدمين من كلية الصيدلة</w:t>
      </w:r>
      <w:r>
        <w:t>)</w:t>
      </w:r>
      <w:r>
        <w:br/>
      </w:r>
      <w:r>
        <w:rPr>
          <w:rtl/>
        </w:rPr>
        <w:t>علماً أن نسب النجاح للمتقدمين لأول مرة من طلاب الكليتين المذكورتين هي</w:t>
      </w:r>
      <w:r>
        <w:t>:</w:t>
      </w:r>
      <w:r>
        <w:br/>
        <w:t xml:space="preserve">(97.43 %) </w:t>
      </w:r>
      <w:r>
        <w:rPr>
          <w:rtl/>
        </w:rPr>
        <w:t>للمتقدمين من كلية الطب البشري، و (91.9 %) للمتقدمين من كلية الصيدلة</w:t>
      </w:r>
      <w:r>
        <w:br/>
      </w:r>
      <w:r>
        <w:rPr>
          <w:rtl/>
        </w:rPr>
        <w:t>تهنئة من القلب</w:t>
      </w:r>
      <w:r>
        <w:br/>
      </w:r>
      <w:r>
        <w:rPr>
          <w:rtl/>
        </w:rPr>
        <w:t>لطلابنا المتميزين الأعزاء، ولعمادة وأساتذة كليتي الطب البشري والصيدلة في الجامعة السورية الخاصة</w:t>
      </w:r>
      <w:r>
        <w:br/>
      </w:r>
      <w:r>
        <w:rPr>
          <w:rtl/>
        </w:rPr>
        <w:t>راجيا لطلابنا جميعا التوفيق والتميز الدائمين</w:t>
      </w:r>
      <w:r>
        <w:br/>
      </w:r>
      <w:r>
        <w:rPr>
          <w:rtl/>
        </w:rPr>
        <w:t>رئيس الجامعة السورية الخاصة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>. محمد رياض الغزي</w:t>
      </w:r>
      <w:bookmarkEnd w:id="0"/>
    </w:p>
    <w:sectPr w:rsidR="00F06BDD" w:rsidRPr="00F81EB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6"/>
    <w:rsid w:val="00273BF1"/>
    <w:rsid w:val="00F06BDD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81EB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81EB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81EB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81EB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2017-06-20T07:54:00Z</dcterms:created>
  <dcterms:modified xsi:type="dcterms:W3CDTF">2017-06-20T07:55:00Z</dcterms:modified>
</cp:coreProperties>
</file>